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2A941" w14:textId="6E80F376" w:rsidR="005947C5" w:rsidRDefault="001363AA" w:rsidP="001363A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1363AA">
        <w:rPr>
          <w:rFonts w:asciiTheme="majorBidi" w:hAnsiTheme="majorBidi" w:cstheme="majorBidi"/>
          <w:b/>
          <w:bCs/>
          <w:sz w:val="28"/>
          <w:szCs w:val="28"/>
          <w:u w:val="single"/>
        </w:rPr>
        <w:t>Vet. Hygiene &amp; Herd Health (B)</w:t>
      </w:r>
      <w:r w:rsidRPr="001363A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1363AA">
        <w:rPr>
          <w:rFonts w:asciiTheme="majorBidi" w:hAnsiTheme="majorBidi" w:cstheme="majorBidi"/>
          <w:b/>
          <w:bCs/>
          <w:sz w:val="28"/>
          <w:szCs w:val="28"/>
          <w:u w:val="single"/>
        </w:rPr>
        <w:t>VHM.425</w:t>
      </w:r>
      <w:r w:rsidRPr="001363AA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6408F338" w14:textId="04632612" w:rsidR="001363AA" w:rsidRDefault="001363AA" w:rsidP="001363A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363AA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6AB824E1" w14:textId="6F34E5E9" w:rsidR="001363AA" w:rsidRDefault="001363AA" w:rsidP="001363AA">
      <w:pPr>
        <w:jc w:val="both"/>
        <w:rPr>
          <w:rFonts w:asciiTheme="majorBidi" w:hAnsiTheme="majorBidi" w:cstheme="majorBidi"/>
          <w:sz w:val="28"/>
          <w:szCs w:val="28"/>
        </w:rPr>
      </w:pPr>
      <w:r w:rsidRPr="001363AA">
        <w:rPr>
          <w:rFonts w:asciiTheme="majorBidi" w:hAnsiTheme="majorBidi" w:cstheme="majorBidi"/>
          <w:sz w:val="28"/>
          <w:szCs w:val="28"/>
        </w:rPr>
        <w:t>This course will enable the student to recognize the hygienic requirements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363AA">
        <w:rPr>
          <w:rFonts w:asciiTheme="majorBidi" w:hAnsiTheme="majorBidi" w:cstheme="majorBidi"/>
          <w:sz w:val="28"/>
          <w:szCs w:val="28"/>
        </w:rPr>
        <w:t>poultry production through learning the different systems of poultry housing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363AA">
        <w:rPr>
          <w:rFonts w:asciiTheme="majorBidi" w:hAnsiTheme="majorBidi" w:cstheme="majorBidi"/>
          <w:sz w:val="28"/>
          <w:szCs w:val="28"/>
        </w:rPr>
        <w:t>the effect of the environmental elements on poultry health. They will understand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363AA">
        <w:rPr>
          <w:rFonts w:asciiTheme="majorBidi" w:hAnsiTheme="majorBidi" w:cstheme="majorBidi"/>
          <w:sz w:val="28"/>
          <w:szCs w:val="28"/>
        </w:rPr>
        <w:t>the hygienic measures applied in poultry hatcheries for production of healthy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363AA">
        <w:rPr>
          <w:rFonts w:asciiTheme="majorBidi" w:hAnsiTheme="majorBidi" w:cstheme="majorBidi"/>
          <w:sz w:val="28"/>
          <w:szCs w:val="28"/>
        </w:rPr>
        <w:t>chicks. They will also learn the application bio-security measures in poultry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363AA">
        <w:rPr>
          <w:rFonts w:asciiTheme="majorBidi" w:hAnsiTheme="majorBidi" w:cstheme="majorBidi"/>
          <w:sz w:val="28"/>
          <w:szCs w:val="28"/>
        </w:rPr>
        <w:t>industry, as well as the hygienic disposal of poultry carcasses and wastes will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363AA">
        <w:rPr>
          <w:rFonts w:asciiTheme="majorBidi" w:hAnsiTheme="majorBidi" w:cstheme="majorBidi"/>
          <w:sz w:val="28"/>
          <w:szCs w:val="28"/>
        </w:rPr>
        <w:t>also be learned. The course also addresses the application of biosecurity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363AA">
        <w:rPr>
          <w:rFonts w:asciiTheme="majorBidi" w:hAnsiTheme="majorBidi" w:cstheme="majorBidi"/>
          <w:sz w:val="28"/>
          <w:szCs w:val="28"/>
        </w:rPr>
        <w:t>aquaculture and how to carry out a fish-kill investigation.</w:t>
      </w:r>
    </w:p>
    <w:p w14:paraId="5B650400" w14:textId="25343AEA" w:rsidR="001363AA" w:rsidRDefault="001363AA" w:rsidP="001363A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363AA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5FC4F07C" w14:textId="2554B191" w:rsidR="001363AA" w:rsidRPr="001363AA" w:rsidRDefault="001363AA" w:rsidP="001363A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363AA">
        <w:rPr>
          <w:rFonts w:asciiTheme="majorBidi" w:hAnsiTheme="majorBidi" w:cstheme="majorBidi"/>
          <w:sz w:val="28"/>
          <w:szCs w:val="28"/>
        </w:rPr>
        <w:t>Aquaculture Biosecurity</w:t>
      </w:r>
    </w:p>
    <w:p w14:paraId="3D2CC724" w14:textId="5E1A76B7" w:rsidR="001363AA" w:rsidRPr="001363AA" w:rsidRDefault="001363AA" w:rsidP="001363A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1363AA">
        <w:rPr>
          <w:rFonts w:asciiTheme="majorBidi" w:hAnsiTheme="majorBidi" w:cstheme="majorBidi"/>
          <w:sz w:val="28"/>
          <w:szCs w:val="28"/>
        </w:rPr>
        <w:t>Aquaculture sanitation, fish</w:t>
      </w:r>
      <w:r w:rsidRPr="001363AA">
        <w:rPr>
          <w:rFonts w:asciiTheme="majorBidi" w:hAnsiTheme="majorBidi" w:cstheme="majorBidi"/>
          <w:sz w:val="28"/>
          <w:szCs w:val="28"/>
        </w:rPr>
        <w:t xml:space="preserve"> </w:t>
      </w:r>
      <w:r w:rsidRPr="001363AA">
        <w:rPr>
          <w:rFonts w:asciiTheme="majorBidi" w:hAnsiTheme="majorBidi" w:cstheme="majorBidi"/>
          <w:sz w:val="28"/>
          <w:szCs w:val="28"/>
        </w:rPr>
        <w:t>kill investigation</w:t>
      </w:r>
    </w:p>
    <w:p w14:paraId="38492226" w14:textId="7A1118FF" w:rsidR="001363AA" w:rsidRPr="001363AA" w:rsidRDefault="001363AA" w:rsidP="001363A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1363AA">
        <w:rPr>
          <w:rFonts w:asciiTheme="majorBidi" w:hAnsiTheme="majorBidi" w:cstheme="majorBidi"/>
          <w:sz w:val="28"/>
          <w:szCs w:val="28"/>
        </w:rPr>
        <w:t>Poultry house environment</w:t>
      </w:r>
    </w:p>
    <w:p w14:paraId="7CF8F7D4" w14:textId="4E238E01" w:rsidR="001363AA" w:rsidRPr="001363AA" w:rsidRDefault="001363AA" w:rsidP="001363A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1363AA">
        <w:rPr>
          <w:rFonts w:asciiTheme="majorBidi" w:hAnsiTheme="majorBidi" w:cstheme="majorBidi"/>
          <w:sz w:val="28"/>
          <w:szCs w:val="28"/>
        </w:rPr>
        <w:t>Systems of Poultry Housing</w:t>
      </w:r>
    </w:p>
    <w:p w14:paraId="450B8C16" w14:textId="7DA9EB74" w:rsidR="001363AA" w:rsidRPr="001363AA" w:rsidRDefault="001363AA" w:rsidP="001363A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1363AA">
        <w:rPr>
          <w:rFonts w:asciiTheme="majorBidi" w:hAnsiTheme="majorBidi" w:cstheme="majorBidi"/>
          <w:sz w:val="28"/>
          <w:szCs w:val="28"/>
        </w:rPr>
        <w:t>Hygiene of Hatcheries and</w:t>
      </w:r>
      <w:r w:rsidRPr="001363AA">
        <w:rPr>
          <w:rFonts w:asciiTheme="majorBidi" w:hAnsiTheme="majorBidi" w:cstheme="majorBidi"/>
          <w:sz w:val="28"/>
          <w:szCs w:val="28"/>
        </w:rPr>
        <w:t xml:space="preserve"> </w:t>
      </w:r>
      <w:r w:rsidRPr="001363AA">
        <w:rPr>
          <w:rFonts w:asciiTheme="majorBidi" w:hAnsiTheme="majorBidi" w:cstheme="majorBidi"/>
          <w:sz w:val="28"/>
          <w:szCs w:val="28"/>
        </w:rPr>
        <w:t>Hatching Eggs</w:t>
      </w:r>
    </w:p>
    <w:p w14:paraId="7ABACA55" w14:textId="68D64CEE" w:rsidR="001363AA" w:rsidRPr="001363AA" w:rsidRDefault="001363AA" w:rsidP="001363A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1363AA">
        <w:rPr>
          <w:rFonts w:asciiTheme="majorBidi" w:hAnsiTheme="majorBidi" w:cstheme="majorBidi"/>
          <w:sz w:val="28"/>
          <w:szCs w:val="28"/>
        </w:rPr>
        <w:t>Breeder Farm Hygiene</w:t>
      </w:r>
    </w:p>
    <w:p w14:paraId="00522B65" w14:textId="2B7EC144" w:rsidR="001363AA" w:rsidRPr="001363AA" w:rsidRDefault="001363AA" w:rsidP="001363A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1363AA">
        <w:rPr>
          <w:rFonts w:asciiTheme="majorBidi" w:hAnsiTheme="majorBidi" w:cstheme="majorBidi"/>
          <w:sz w:val="28"/>
          <w:szCs w:val="28"/>
        </w:rPr>
        <w:t>Layer Farm Hygiene</w:t>
      </w:r>
    </w:p>
    <w:p w14:paraId="38C926B8" w14:textId="16C54684" w:rsidR="001363AA" w:rsidRPr="001363AA" w:rsidRDefault="001363AA" w:rsidP="001363A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1363AA">
        <w:rPr>
          <w:rFonts w:asciiTheme="majorBidi" w:hAnsiTheme="majorBidi" w:cstheme="majorBidi"/>
          <w:sz w:val="28"/>
          <w:szCs w:val="28"/>
        </w:rPr>
        <w:t>Broiler Farm Hygiene</w:t>
      </w:r>
    </w:p>
    <w:p w14:paraId="292F0142" w14:textId="7238A024" w:rsidR="001363AA" w:rsidRPr="001363AA" w:rsidRDefault="001363AA" w:rsidP="001363A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1363AA">
        <w:rPr>
          <w:rFonts w:asciiTheme="majorBidi" w:hAnsiTheme="majorBidi" w:cstheme="majorBidi"/>
          <w:sz w:val="28"/>
          <w:szCs w:val="28"/>
        </w:rPr>
        <w:t>Poultry Farm Biosecurity</w:t>
      </w:r>
    </w:p>
    <w:p w14:paraId="016468D0" w14:textId="1579E92F" w:rsidR="001363AA" w:rsidRPr="001363AA" w:rsidRDefault="001363AA" w:rsidP="001363A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1363AA">
        <w:rPr>
          <w:rFonts w:asciiTheme="majorBidi" w:hAnsiTheme="majorBidi" w:cstheme="majorBidi"/>
          <w:sz w:val="28"/>
          <w:szCs w:val="28"/>
        </w:rPr>
        <w:t>Poultry farm Disinfection</w:t>
      </w:r>
    </w:p>
    <w:p w14:paraId="00F3662D" w14:textId="212D346B" w:rsidR="001363AA" w:rsidRPr="001363AA" w:rsidRDefault="001363AA" w:rsidP="001363A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1363AA">
        <w:rPr>
          <w:rFonts w:asciiTheme="majorBidi" w:hAnsiTheme="majorBidi" w:cstheme="majorBidi"/>
          <w:sz w:val="28"/>
          <w:szCs w:val="28"/>
        </w:rPr>
        <w:t>Poultry Manure Handling</w:t>
      </w:r>
    </w:p>
    <w:sectPr w:rsidR="001363AA" w:rsidRPr="00136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F7278"/>
    <w:multiLevelType w:val="hybridMultilevel"/>
    <w:tmpl w:val="65C6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AA"/>
    <w:rsid w:val="0005532F"/>
    <w:rsid w:val="001363AA"/>
    <w:rsid w:val="004F5652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3F4C"/>
  <w15:chartTrackingRefBased/>
  <w15:docId w15:val="{39C60542-B999-4521-A3DE-A794DE60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2022-01-08T11:13:00Z</dcterms:created>
  <dcterms:modified xsi:type="dcterms:W3CDTF">2022-01-08T11:18:00Z</dcterms:modified>
</cp:coreProperties>
</file>